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02" w:rsidRPr="007A7502" w:rsidRDefault="00786111" w:rsidP="00786111">
      <w:pPr>
        <w:pStyle w:val="3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Arial" w:hint="eastAsia"/>
          <w:color w:val="000000"/>
          <w:sz w:val="28"/>
          <w:szCs w:val="28"/>
        </w:rPr>
      </w:pPr>
      <w:r w:rsidRPr="007A750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【蘋果日報】1間烘焙坊　讓老社區整個活起來</w:t>
      </w:r>
    </w:p>
    <w:p w:rsidR="00786111" w:rsidRPr="0051064B" w:rsidRDefault="007A7502" w:rsidP="00786111">
      <w:pPr>
        <w:pStyle w:val="3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cs="Arial"/>
          <w:b w:val="0"/>
          <w:color w:val="000000"/>
          <w:sz w:val="24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4"/>
          <w:szCs w:val="28"/>
        </w:rPr>
        <w:t>連結網址：</w:t>
      </w:r>
      <w:r w:rsidR="00786111" w:rsidRPr="0051064B">
        <w:rPr>
          <w:rFonts w:ascii="微軟正黑體" w:eastAsia="微軟正黑體" w:hAnsi="微軟正黑體" w:cs="Arial"/>
          <w:b w:val="0"/>
          <w:color w:val="000000"/>
          <w:sz w:val="24"/>
          <w:szCs w:val="28"/>
        </w:rPr>
        <w:t>https://tw.appledaily.com/new/realtime/20170813/1179483/</w:t>
      </w:r>
    </w:p>
    <w:p w:rsidR="00786111" w:rsidRDefault="00786111" w:rsidP="00786111">
      <w:pPr>
        <w:pStyle w:val="3"/>
        <w:shd w:val="clear" w:color="auto" w:fill="FFFFFF"/>
        <w:spacing w:line="400" w:lineRule="exact"/>
        <w:ind w:firstLineChars="236" w:firstLine="566"/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</w:pPr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全台中市身心障礙人口，有15%都在海線地區，許多這樣的人在畢業後沒有地方去，成為無數家庭長年的重擔，清水近期開了間「福氣烘焙坊」，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讓喜憨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兒可以在日間學習工作技能，不僅讓家庭有了喘息空間，因平時也賣麵包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等喜憨兒製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日用品，也讓烘焙坊所在的眷村社區增添許多活力。</w:t>
      </w:r>
    </w:p>
    <w:p w:rsidR="00786111" w:rsidRDefault="00786111" w:rsidP="00786111">
      <w:pPr>
        <w:pStyle w:val="3"/>
        <w:shd w:val="clear" w:color="auto" w:fill="FFFFFF"/>
        <w:spacing w:line="400" w:lineRule="exact"/>
        <w:ind w:firstLineChars="236" w:firstLine="566"/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</w:pPr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「福氣烘焙坊」位在果貿</w:t>
      </w:r>
      <w:bookmarkStart w:id="0" w:name="_GoBack"/>
      <w:bookmarkEnd w:id="0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陽明新村，有700多戶以退休軍眷為主的社區，近期「台灣福氣社區關懷協會」在這裡開設身心障礙者社區日間作業所，對海線地區人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來說是至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關重要，該協會為非營利組織，深耕台中海線7年，提供日間照顧、家庭照顧者、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雙老家庭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服務，也開了小型作業所提供身心障礙者工作。</w:t>
      </w:r>
    </w:p>
    <w:p w:rsidR="00786111" w:rsidRDefault="00786111" w:rsidP="00786111">
      <w:pPr>
        <w:pStyle w:val="3"/>
        <w:shd w:val="clear" w:color="auto" w:fill="FFFFFF"/>
        <w:spacing w:line="400" w:lineRule="exact"/>
        <w:ind w:firstLineChars="236" w:firstLine="566"/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</w:pPr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協會理事長，也是靜宜大學社工系副教授陶蕃瀛表示，過去多年發現海線的身心障礙照顧有很大需求，開這樣的烘焙坊不僅提供他們工作學習的機會，也讓家庭可以喘息、增進當地社區融合、每月也提供產品到食物銀行、弱勢家庭，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並將憨兒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回饋金回饋給原家庭。</w:t>
      </w:r>
    </w:p>
    <w:p w:rsidR="00786111" w:rsidRDefault="00786111" w:rsidP="00786111">
      <w:pPr>
        <w:pStyle w:val="3"/>
        <w:shd w:val="clear" w:color="auto" w:fill="FFFFFF"/>
        <w:spacing w:line="400" w:lineRule="exact"/>
        <w:ind w:firstLineChars="236" w:firstLine="566"/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</w:pPr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扶養喜憨兒的家庭很多，光海線過去就有數百戶家庭獨自照顧身心障礙者數十年，直到雙親年邁，但是常常不被注意和關懷，還有一些家庭常在遇到緊急、臨時的突發事件時求助無門，他們處在人生的困頓時刻，只是希望暫時可以有人拉他們一把。</w:t>
      </w:r>
    </w:p>
    <w:p w:rsidR="00786111" w:rsidRDefault="00786111" w:rsidP="00786111">
      <w:pPr>
        <w:pStyle w:val="3"/>
        <w:shd w:val="clear" w:color="auto" w:fill="FFFFFF"/>
        <w:spacing w:line="400" w:lineRule="exact"/>
        <w:ind w:firstLineChars="236" w:firstLine="566"/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</w:pPr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陶蕃瀛指出，福氣憨兒多數是中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重度智障礙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者，雖然外表、個性像小孩，但他們內心與你我一樣都渴望被需要及肯定，更渴望有些收入減輕家人負擔，福氣看見憨兒想努力付出的心，決定集合眾人之力透過「福氣烘焙坊」一起完成憨兒夢想。憨兒進行工作訓練時，初期訓練成品，希望透過福氣社區食物銀行，發送至弱勢家庭，讓憨兒從被幫助轉換成助人的角色。</w:t>
      </w:r>
    </w:p>
    <w:p w:rsidR="0052401C" w:rsidRPr="00786111" w:rsidRDefault="00786111" w:rsidP="00786111">
      <w:pPr>
        <w:pStyle w:val="3"/>
        <w:shd w:val="clear" w:color="auto" w:fill="FFFFFF"/>
        <w:spacing w:line="400" w:lineRule="exact"/>
        <w:ind w:firstLineChars="236" w:firstLine="566"/>
        <w:rPr>
          <w:rFonts w:ascii="微軟正黑體" w:eastAsia="微軟正黑體" w:hAnsi="微軟正黑體" w:cs="Arial"/>
          <w:b w:val="0"/>
          <w:color w:val="000000"/>
          <w:sz w:val="24"/>
          <w:szCs w:val="28"/>
        </w:rPr>
      </w:pPr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值得一提的是，工研院也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特別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與協會合作，提供一部智慧型烤箱給「福氣烘焙坊」，學員不需要熟悉烘焙時間、溫度等參數，只要</w:t>
      </w:r>
      <w:proofErr w:type="gramStart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一</w:t>
      </w:r>
      <w:proofErr w:type="gramEnd"/>
      <w:r w:rsidRPr="0051064B">
        <w:rPr>
          <w:rFonts w:ascii="微軟正黑體" w:eastAsia="微軟正黑體" w:hAnsi="微軟正黑體" w:cs="Arial" w:hint="eastAsia"/>
          <w:b w:val="0"/>
          <w:color w:val="000000"/>
          <w:sz w:val="24"/>
          <w:szCs w:val="28"/>
        </w:rPr>
        <w:t>指點選烤箱上的圖片，就能完成操作。陶蕃瀛表示，短期目標是讓更多人認識這裡，甚至舉辦海線小旅行、烘焙體驗課，中期目標期望推動友善住宅社區，長期上則希望能結合產官學，制定服務的標準。（洪子恩／台中報導）</w:t>
      </w:r>
    </w:p>
    <w:sectPr w:rsidR="0052401C" w:rsidRPr="00786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11"/>
    <w:rsid w:val="0052401C"/>
    <w:rsid w:val="00786111"/>
    <w:rsid w:val="007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1"/>
    <w:pPr>
      <w:widowControl w:val="0"/>
    </w:pPr>
  </w:style>
  <w:style w:type="paragraph" w:styleId="3">
    <w:name w:val="heading 3"/>
    <w:basedOn w:val="a"/>
    <w:link w:val="30"/>
    <w:uiPriority w:val="9"/>
    <w:qFormat/>
    <w:rsid w:val="007861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611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11"/>
    <w:pPr>
      <w:widowControl w:val="0"/>
    </w:pPr>
  </w:style>
  <w:style w:type="paragraph" w:styleId="3">
    <w:name w:val="heading 3"/>
    <w:basedOn w:val="a"/>
    <w:link w:val="30"/>
    <w:uiPriority w:val="9"/>
    <w:qFormat/>
    <w:rsid w:val="007861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611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userpc01</dc:creator>
  <cp:lastModifiedBy>userpc01</cp:lastModifiedBy>
  <cp:revision>2</cp:revision>
  <dcterms:created xsi:type="dcterms:W3CDTF">2018-01-15T10:24:00Z</dcterms:created>
  <dcterms:modified xsi:type="dcterms:W3CDTF">2018-01-15T10:25:00Z</dcterms:modified>
</cp:coreProperties>
</file>