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76" w:rsidRPr="002E3F76" w:rsidRDefault="002E3F76" w:rsidP="002E3F76">
      <w:pPr>
        <w:pStyle w:val="3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="Arial" w:hint="eastAsia"/>
          <w:color w:val="000000"/>
          <w:sz w:val="28"/>
          <w:szCs w:val="28"/>
        </w:rPr>
      </w:pPr>
      <w:r w:rsidRPr="002E3F76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【大紀元/觀點傳媒】</w:t>
      </w:r>
      <w:bookmarkStart w:id="0" w:name="_GoBack"/>
      <w:r w:rsidRPr="002E3F76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台中清水福氣烘焙坊開幕工研院以智慧烤箱助陣</w:t>
      </w:r>
      <w:bookmarkEnd w:id="0"/>
    </w:p>
    <w:p w:rsidR="002E3F76" w:rsidRPr="0051064B" w:rsidRDefault="002E3F76" w:rsidP="002E3F76">
      <w:pPr>
        <w:pStyle w:val="3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="Arial"/>
          <w:bCs w:val="0"/>
          <w:color w:val="444444"/>
        </w:rPr>
      </w:pPr>
    </w:p>
    <w:p w:rsidR="002E3F76" w:rsidRDefault="002E3F76" w:rsidP="002E3F76">
      <w:pPr>
        <w:spacing w:line="400" w:lineRule="exact"/>
        <w:ind w:firstLineChars="236" w:firstLine="566"/>
        <w:rPr>
          <w:rFonts w:ascii="微軟正黑體" w:eastAsia="微軟正黑體" w:hAnsi="微軟正黑體" w:cs="Arial" w:hint="eastAsia"/>
          <w:color w:val="000000"/>
          <w:szCs w:val="28"/>
        </w:rPr>
      </w:pPr>
      <w:r w:rsidRPr="0051064B">
        <w:rPr>
          <w:rFonts w:ascii="微軟正黑體" w:eastAsia="微軟正黑體" w:hAnsi="微軟正黑體" w:cs="Arial" w:hint="eastAsia"/>
          <w:color w:val="000000"/>
          <w:szCs w:val="28"/>
        </w:rPr>
        <w:t>為讓離開學校出社會的成年身心障礙朋友能夠融入社區生活，台中市政府運用公益彩券盈餘基金在清水區果貿新村，委由台灣福氣社區關懷協會開辦「福氣烘焙坊」，將服務20位身心障礙朋友，27日開幕後，成為海線地區第2處身障者的社區日間作業設施服務（簡稱小作所）。副市長林依瑩表示，福氣烘焙坊進駐歷程不但是典範，也是海線地區的福氣與驕傲，期待更多民間力量加入開辦小作所的行列，讓更多身心障礙朋友受惠。</w:t>
      </w:r>
    </w:p>
    <w:p w:rsidR="002E3F76" w:rsidRDefault="002E3F76" w:rsidP="002E3F76">
      <w:pPr>
        <w:spacing w:line="400" w:lineRule="exact"/>
        <w:ind w:firstLineChars="236" w:firstLine="566"/>
        <w:rPr>
          <w:rFonts w:ascii="微軟正黑體" w:eastAsia="微軟正黑體" w:hAnsi="微軟正黑體" w:cs="Arial" w:hint="eastAsia"/>
          <w:color w:val="000000"/>
          <w:szCs w:val="28"/>
        </w:rPr>
      </w:pPr>
      <w:r w:rsidRPr="0051064B">
        <w:rPr>
          <w:rFonts w:ascii="微軟正黑體" w:eastAsia="微軟正黑體" w:hAnsi="微軟正黑體" w:cs="Arial" w:hint="eastAsia"/>
          <w:color w:val="000000"/>
          <w:szCs w:val="28"/>
        </w:rPr>
        <w:t>工研院智慧機械科技中心主任陳來勝指出，福氣</w:t>
      </w:r>
      <w:proofErr w:type="gramStart"/>
      <w:r w:rsidRPr="0051064B">
        <w:rPr>
          <w:rFonts w:ascii="微軟正黑體" w:eastAsia="微軟正黑體" w:hAnsi="微軟正黑體" w:cs="Arial" w:hint="eastAsia"/>
          <w:color w:val="000000"/>
          <w:szCs w:val="28"/>
        </w:rPr>
        <w:t>烘焙坊與工研院</w:t>
      </w:r>
      <w:proofErr w:type="gramEnd"/>
      <w:r w:rsidRPr="0051064B">
        <w:rPr>
          <w:rFonts w:ascii="微軟正黑體" w:eastAsia="微軟正黑體" w:hAnsi="微軟正黑體" w:cs="Arial" w:hint="eastAsia"/>
          <w:color w:val="000000"/>
          <w:szCs w:val="28"/>
        </w:rPr>
        <w:t>社會公益計畫合作，採用工研院開發的智慧烤箱，工研院以深耕多年的控制器核心技術，將智慧控制器植入現有烤箱，簡化現有烤箱的人機操作介面，擺脫舊有必須繁瑣記憶各種麵包參數調整的操作方式，只要點選烤箱觸控螢幕上的烘焙產品圖樣，即可進行烘焙，不需藉由專業麵包師傅教導烘焙時間、溫度參數，就能輕鬆完成操作，讓身心障礙朋友、銀髮族群都可輕易使用，曾經於2014年為秀水</w:t>
      </w:r>
      <w:proofErr w:type="gramStart"/>
      <w:r w:rsidRPr="0051064B">
        <w:rPr>
          <w:rFonts w:ascii="微軟正黑體" w:eastAsia="微軟正黑體" w:hAnsi="微軟正黑體" w:cs="Arial" w:hint="eastAsia"/>
          <w:color w:val="000000"/>
          <w:szCs w:val="28"/>
        </w:rPr>
        <w:t>肯納兒小型</w:t>
      </w:r>
      <w:proofErr w:type="gramEnd"/>
      <w:r w:rsidRPr="0051064B">
        <w:rPr>
          <w:rFonts w:ascii="微軟正黑體" w:eastAsia="微軟正黑體" w:hAnsi="微軟正黑體" w:cs="Arial" w:hint="eastAsia"/>
          <w:color w:val="000000"/>
          <w:szCs w:val="28"/>
        </w:rPr>
        <w:t>作業所提高手工餅乾產量二到四倍，交貨期也從原本的三個月縮短在</w:t>
      </w:r>
      <w:proofErr w:type="gramStart"/>
      <w:r w:rsidRPr="0051064B">
        <w:rPr>
          <w:rFonts w:ascii="微軟正黑體" w:eastAsia="微軟正黑體" w:hAnsi="微軟正黑體" w:cs="Arial" w:hint="eastAsia"/>
          <w:color w:val="000000"/>
          <w:szCs w:val="28"/>
        </w:rPr>
        <w:t>一週</w:t>
      </w:r>
      <w:proofErr w:type="gramEnd"/>
      <w:r w:rsidRPr="0051064B">
        <w:rPr>
          <w:rFonts w:ascii="微軟正黑體" w:eastAsia="微軟正黑體" w:hAnsi="微軟正黑體" w:cs="Arial" w:hint="eastAsia"/>
          <w:color w:val="000000"/>
          <w:szCs w:val="28"/>
        </w:rPr>
        <w:t>之內。</w:t>
      </w:r>
    </w:p>
    <w:p w:rsidR="002E3F76" w:rsidRDefault="002E3F76" w:rsidP="002E3F76">
      <w:pPr>
        <w:spacing w:line="400" w:lineRule="exact"/>
        <w:ind w:firstLineChars="236" w:firstLine="566"/>
        <w:rPr>
          <w:rFonts w:ascii="微軟正黑體" w:eastAsia="微軟正黑體" w:hAnsi="微軟正黑體" w:cs="Arial" w:hint="eastAsia"/>
          <w:color w:val="000000"/>
          <w:szCs w:val="28"/>
        </w:rPr>
      </w:pPr>
      <w:r w:rsidRPr="0051064B">
        <w:rPr>
          <w:rFonts w:ascii="微軟正黑體" w:eastAsia="微軟正黑體" w:hAnsi="微軟正黑體" w:cs="Arial" w:hint="eastAsia"/>
          <w:color w:val="000000"/>
          <w:szCs w:val="28"/>
        </w:rPr>
        <w:t>林依瑩表示，福氣協會成立至今邁向第7年，走出一條台灣社福機構嶄新的道路，陶蕃瀛、紀金山兩位教授以實踐的概念，帶著學生發展身心障礙者的各項照顧服務，他們常常不是因為承接政府的委託案，而是看到地方的需要而做，社區日間作業設施(小作所)讓身心障礙者可以在社區中培養簡單的作業能力，找到自己的樂趣與生涯發展潛力。台中市目前有15個小作所，福氣烘焙坊是海線第二</w:t>
      </w:r>
      <w:proofErr w:type="gramStart"/>
      <w:r w:rsidRPr="0051064B">
        <w:rPr>
          <w:rFonts w:ascii="微軟正黑體" w:eastAsia="微軟正黑體" w:hAnsi="微軟正黑體" w:cs="Arial" w:hint="eastAsia"/>
          <w:color w:val="000000"/>
          <w:szCs w:val="28"/>
        </w:rPr>
        <w:t>個</w:t>
      </w:r>
      <w:proofErr w:type="gramEnd"/>
      <w:r w:rsidRPr="0051064B">
        <w:rPr>
          <w:rFonts w:ascii="微軟正黑體" w:eastAsia="微軟正黑體" w:hAnsi="微軟正黑體" w:cs="Arial" w:hint="eastAsia"/>
          <w:color w:val="000000"/>
          <w:szCs w:val="28"/>
        </w:rPr>
        <w:t>服務據點。</w:t>
      </w:r>
    </w:p>
    <w:p w:rsidR="0052401C" w:rsidRPr="002E3F76" w:rsidRDefault="002E3F76" w:rsidP="002E3F76">
      <w:pPr>
        <w:spacing w:line="400" w:lineRule="exact"/>
        <w:ind w:firstLineChars="236" w:firstLine="566"/>
        <w:rPr>
          <w:rFonts w:ascii="微軟正黑體" w:eastAsia="微軟正黑體" w:hAnsi="微軟正黑體" w:cs="Arial"/>
          <w:color w:val="000000"/>
          <w:szCs w:val="28"/>
        </w:rPr>
      </w:pPr>
      <w:r w:rsidRPr="0051064B">
        <w:rPr>
          <w:rFonts w:ascii="微軟正黑體" w:eastAsia="微軟正黑體" w:hAnsi="微軟正黑體" w:cs="Arial" w:hint="eastAsia"/>
          <w:color w:val="000000"/>
          <w:szCs w:val="28"/>
        </w:rPr>
        <w:t>社會局表示，小作所的服務使用者多數是中重度智能障礙者，雖然外表、個性像小孩，但與一般人一樣渴望被肯定，而福氣烘焙坊的材料都是在地企業贊助，像是工研院開發的智慧烤箱，未來經營利潤除部分成為憨兒的</w:t>
      </w:r>
      <w:proofErr w:type="gramStart"/>
      <w:r w:rsidRPr="0051064B">
        <w:rPr>
          <w:rFonts w:ascii="微軟正黑體" w:eastAsia="微軟正黑體" w:hAnsi="微軟正黑體" w:cs="Arial" w:hint="eastAsia"/>
          <w:color w:val="000000"/>
          <w:szCs w:val="28"/>
        </w:rPr>
        <w:t>獎勵金外</w:t>
      </w:r>
      <w:proofErr w:type="gramEnd"/>
      <w:r w:rsidRPr="0051064B">
        <w:rPr>
          <w:rFonts w:ascii="微軟正黑體" w:eastAsia="微軟正黑體" w:hAnsi="微軟正黑體" w:cs="Arial" w:hint="eastAsia"/>
          <w:color w:val="000000"/>
          <w:szCs w:val="28"/>
        </w:rPr>
        <w:t>，同時幫助中低收入身心障礙者的日間照顧學費。</w:t>
      </w:r>
    </w:p>
    <w:sectPr w:rsidR="0052401C" w:rsidRPr="002E3F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11"/>
    <w:rsid w:val="002E3F76"/>
    <w:rsid w:val="0052401C"/>
    <w:rsid w:val="00786111"/>
    <w:rsid w:val="007A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76"/>
    <w:pPr>
      <w:widowControl w:val="0"/>
    </w:pPr>
  </w:style>
  <w:style w:type="paragraph" w:styleId="3">
    <w:name w:val="heading 3"/>
    <w:basedOn w:val="a"/>
    <w:link w:val="30"/>
    <w:uiPriority w:val="9"/>
    <w:qFormat/>
    <w:rsid w:val="0078611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86111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76"/>
    <w:pPr>
      <w:widowControl w:val="0"/>
    </w:pPr>
  </w:style>
  <w:style w:type="paragraph" w:styleId="3">
    <w:name w:val="heading 3"/>
    <w:basedOn w:val="a"/>
    <w:link w:val="30"/>
    <w:uiPriority w:val="9"/>
    <w:qFormat/>
    <w:rsid w:val="0078611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86111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userpc01</dc:creator>
  <cp:lastModifiedBy>userpc01</cp:lastModifiedBy>
  <cp:revision>2</cp:revision>
  <dcterms:created xsi:type="dcterms:W3CDTF">2018-01-15T10:26:00Z</dcterms:created>
  <dcterms:modified xsi:type="dcterms:W3CDTF">2018-01-15T10:26:00Z</dcterms:modified>
</cp:coreProperties>
</file>